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Wednesday 12 November @Pianofabriek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Rue du Fortstraat 35, 1060 St-Gilles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.6666666666665"/>
        <w:gridCol w:w="2325.6666666666665"/>
        <w:gridCol w:w="2325.6666666666665"/>
        <w:gridCol w:w="2325.6666666666665"/>
        <w:gridCol w:w="2325.6666666666665"/>
        <w:gridCol w:w="2325.6666666666665"/>
        <w:tblGridChange w:id="0">
          <w:tblGrid>
            <w:gridCol w:w="2325.6666666666665"/>
            <w:gridCol w:w="2325.6666666666665"/>
            <w:gridCol w:w="2325.6666666666665"/>
            <w:gridCol w:w="2325.6666666666665"/>
            <w:gridCol w:w="2325.6666666666665"/>
            <w:gridCol w:w="2325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Zabriskie Point (-1)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Casablanca (2nd)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Calcutta (2nd)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Dance Room (Dakar - 3rd)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Quiet room (Catania - 2nd)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Cinema (Arenberg - ground floor)</w:t>
            </w:r>
          </w:p>
        </w:tc>
      </w:tr>
      <w:tr>
        <w:trPr>
          <w:cantSplit w:val="0"/>
          <w:trHeight w:val="415.95703125" w:hRule="atLeast"/>
          <w:tblHeader w:val="0"/>
        </w:trPr>
        <w:tc>
          <w:tcPr>
            <w:vMerge w:val="restart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10:00 - 12:00 | EN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(1) </w:t>
            </w:r>
            <w:r w:rsidDel="00000000" w:rsidR="00000000" w:rsidRPr="00000000">
              <w:rPr>
                <w:rtl w:val="0"/>
              </w:rPr>
              <w:t xml:space="preserve">Masculinities &amp; the manosphere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Presentation of 5 research projects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10:00 - 12:30 | FR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(2) </w:t>
            </w:r>
            <w:r w:rsidDel="00000000" w:rsidR="00000000" w:rsidRPr="00000000">
              <w:rPr>
                <w:rtl w:val="0"/>
              </w:rPr>
              <w:t xml:space="preserve"> Inégalités genrées et santé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10:00 - 12:30 | EN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(3) Some dances last longer than Castles: Çiftetelli. Ethnic cleansing and body politics in the MENAHT dances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Quiet space to unwind in silence</w:t>
            </w:r>
          </w:p>
        </w:tc>
        <w:tc>
          <w:tcPr>
            <w:vMerge w:val="restart"/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10:00 - 11:30 | MULTI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(4) Reproductive realities: Abortion, Choice &amp; Care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Screening of “Acts of Care” and discussion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after="0" w:before="0" w:line="240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11:45 - 12:30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| ENG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(5) Getting it just right? The gendered social practices of health and the credibility paradox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after="0" w:before="0" w:line="240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after="0" w:before="0" w:line="240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after="0" w:before="0" w:line="240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after="0" w:before="0" w:line="240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after="0" w:before="0" w:line="240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after="0" w:before="0" w:line="240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after="0" w:before="0" w:line="240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12:00 - 12:30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(6) Artist presentations on the multiplicity of female gazes @ Expo Space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12:30 - 13:30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Lunch break @Zabriskie Point &amp; Expo Space</w:t>
            </w:r>
          </w:p>
        </w:tc>
      </w:tr>
      <w:tr>
        <w:trPr>
          <w:cantSplit w:val="0"/>
          <w:tblHeader w:val="0"/>
        </w:trPr>
        <w:tc>
          <w:tcPr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13:30 - 14:30 | NL / EN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(7) De Kinderopvangzaak: Impactvolle coalitie en solidariteitsvorming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13:30 - 14:30 | FR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(8) Comment aborder en Belgique le sujet des mutilations génitales féminines dans une perspective anti-raciste et décoloniale 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13:30 - 14:30 | FR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(9) Violence et communauté LGBTQ+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Presentation of 2  research projects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13:30 - 14:30 | EN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(10) Siesta Resista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14:30 - 15:00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Coffee break @Expo Space</w:t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15:00 - 16:30 | FR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(11) Vers un asioféminisme belge ? De l’invisibilisation aux archives sonores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15:00 - 16:30 | ENG</w:t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(12) The revolution of Muslim feminisms : theoretical elaboration and feminist action</w:t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15:00 - 16:30 | NL</w:t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(13) Feminist and queer research methods in law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Quiet space to unwind in silence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15:00 - 16:30 | FR</w:t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(14) Violences basées sur le genre : perspectives et limites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Screening &amp; Presentation of 2 research projects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16:30 - 17:00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Coffee break @Expo Space</w:t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17:00 - 19:00 | FR</w:t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(15) Genre et Care : inégalités, reconnaissance et préfigurations</w:t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Presentation of 5 research projects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17:00 - 19:00 | FR</w:t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(16) De l’invisible au collectif : violences, soins et luttes féministes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17:00 - 19:00 | NL</w:t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(17) Book discussion: Exploring “Disability Intimacy”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Quiet space to unwind in silence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19:00 - 19:30</w:t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Coffee break @Expo Space</w:t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19:30 - 21:00 | EN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(18) </w:t>
            </w:r>
            <w:r w:rsidDel="00000000" w:rsidR="00000000" w:rsidRPr="00000000">
              <w:rPr>
                <w:rtl w:val="0"/>
              </w:rPr>
              <w:t xml:space="preserve">Capitalist accelerations: gender, climate and the pull toward fascism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Quiet space to unwind in silence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3954.0" w:type="dxa"/>
        <w:jc w:val="left"/>
        <w:tblBorders>
          <w:top w:color="45818e" w:space="0" w:sz="36" w:val="single"/>
          <w:left w:color="45818e" w:space="0" w:sz="36" w:val="single"/>
          <w:bottom w:color="45818e" w:space="0" w:sz="36" w:val="single"/>
          <w:right w:color="45818e" w:space="0" w:sz="36" w:val="single"/>
          <w:insideH w:color="45818e" w:space="0" w:sz="36" w:val="single"/>
          <w:insideV w:color="45818e" w:space="0" w:sz="36" w:val="single"/>
        </w:tblBorders>
        <w:tblLayout w:type="fixed"/>
        <w:tblLook w:val="0600"/>
      </w:tblPr>
      <w:tblGrid>
        <w:gridCol w:w="13954"/>
        <w:tblGridChange w:id="0">
          <w:tblGrid>
            <w:gridCol w:w="13954"/>
          </w:tblGrid>
        </w:tblGridChange>
      </w:tblGrid>
      <w:tr>
        <w:trPr>
          <w:cantSplit w:val="0"/>
          <w:tblHeader w:val="0"/>
        </w:trPr>
        <w:tc>
          <w:tcPr>
            <w:shd w:fill="d0e0e3" w:val="clear"/>
            <w:tcMar>
              <w:top w:w="283.46456692913387" w:type="dxa"/>
              <w:left w:w="283.46456692913387" w:type="dxa"/>
              <w:bottom w:w="283.46456692913387" w:type="dxa"/>
              <w:right w:w="283.46456692913387" w:type="dxa"/>
            </w:tcMar>
            <w:vAlign w:val="top"/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Special programme: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numPr>
                <w:ilvl w:val="0"/>
                <w:numId w:val="3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Bethlehem room - Kid’s activities (6-14) - from 13:00 to 18:00</w:t>
            </w:r>
          </w:p>
        </w:tc>
      </w:tr>
    </w:tbl>
    <w:p w:rsidR="00000000" w:rsidDel="00000000" w:rsidP="00000000" w:rsidRDefault="00000000" w:rsidRPr="00000000" w14:paraId="00000080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Thursday 13 November @Pianofabriek</w:t>
      </w:r>
    </w:p>
    <w:p w:rsidR="00000000" w:rsidDel="00000000" w:rsidP="00000000" w:rsidRDefault="00000000" w:rsidRPr="00000000" w14:paraId="00000081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Rue du Fortstraat 35, 1060 St-Gilles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.6666666666665"/>
        <w:gridCol w:w="2325.6666666666665"/>
        <w:gridCol w:w="2325.6666666666665"/>
        <w:gridCol w:w="2325.6666666666665"/>
        <w:gridCol w:w="2325.6666666666665"/>
        <w:gridCol w:w="2325.6666666666665"/>
        <w:tblGridChange w:id="0">
          <w:tblGrid>
            <w:gridCol w:w="2325.6666666666665"/>
            <w:gridCol w:w="2325.6666666666665"/>
            <w:gridCol w:w="2325.6666666666665"/>
            <w:gridCol w:w="2325.6666666666665"/>
            <w:gridCol w:w="2325.6666666666665"/>
            <w:gridCol w:w="2325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Zabriskie Point (-1)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Casablanca (2nd)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Charleroi (2nd)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Calcutta (2nd)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Quiet room (Catania - 2nd)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Cinema (Arenberg - ground floor)</w:t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10:00 - 11:45 | EN</w:t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(19) Subjected to the streets: on the biometric exploitation of bodies in public space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10:00 - 12:00 | MULTI</w:t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(20) Trans resilience &amp; health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Presentation of 4 research projects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10:00 - 12:00 | EN</w:t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(21) From taboos to truth: bodies of resistance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Quiet space to unwind in silence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12:00 - 13:00</w:t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Lunch break @Zabriskie Point &amp; Expo Space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13:00 - 14:30 | MULTI</w:t>
            </w:r>
          </w:p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(22) Archives from the margins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Presentation of 2 research projects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13:00 - 16:00 | EN</w:t>
            </w:r>
          </w:p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(24) Gendered spatial practices in Brussels</w:t>
            </w:r>
          </w:p>
        </w:tc>
        <w:tc>
          <w:tcPr>
            <w:vMerge w:val="restart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13:00 - 14:30 | EN</w:t>
            </w:r>
          </w:p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(25) Beyond white </w:t>
            </w:r>
            <w:r w:rsidDel="00000000" w:rsidR="00000000" w:rsidRPr="00000000">
              <w:rPr>
                <w:rtl w:val="0"/>
              </w:rPr>
              <w:t xml:space="preserve">childhoods</w:t>
            </w:r>
            <w:r w:rsidDel="00000000" w:rsidR="00000000" w:rsidRPr="00000000">
              <w:rPr>
                <w:rtl w:val="0"/>
              </w:rPr>
              <w:t xml:space="preserve">: a workshop for imagining otherwise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Quiet space to unwind in silence</w:t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13:00 - 13:30 | NL+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(26) Our garden - creating a sense of belonging</w:t>
            </w:r>
          </w:p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15:00 - 16:00 | EN</w:t>
            </w:r>
          </w:p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(23) Intersectional representation in media and politics</w:t>
            </w:r>
          </w:p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after="0" w:before="0" w:line="240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after="0" w:before="0" w:line="240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14:00 - 16:00 | EN</w:t>
            </w:r>
          </w:p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(27) From “Dare to Care” to collective practices: dialogues and practices of ecofeminist care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after="0" w:before="0" w:line="240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13:30 - 16:00 | FR/ENG</w:t>
            </w:r>
          </w:p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(28) Chosen family and queer ageing: imagining ourselves older</w:t>
            </w:r>
          </w:p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Screening of “Famille Choisie” and discussion</w:t>
            </w:r>
          </w:p>
        </w:tc>
      </w:tr>
      <w:tr>
        <w:trPr>
          <w:cantSplit w:val="0"/>
          <w:trHeight w:val="1013.4228515625" w:hRule="atLeast"/>
          <w:tblHeader w:val="0"/>
        </w:trPr>
        <w:tc>
          <w:tcPr>
            <w:vMerge w:val="continue"/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after="0" w:before="0" w:line="240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after="0" w:before="0" w:line="240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after="0" w:before="0" w:line="240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after="0" w:before="0" w:line="240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after="0" w:before="0" w:line="240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after="0" w:before="0" w:line="240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16:00 - 16:30</w:t>
            </w:r>
          </w:p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Coffee break @Expo Space</w:t>
            </w:r>
          </w:p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16:30 - 18:00 | EN</w:t>
            </w:r>
          </w:p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(29) </w:t>
            </w:r>
            <w:r w:rsidDel="00000000" w:rsidR="00000000" w:rsidRPr="00000000">
              <w:rPr>
                <w:rtl w:val="0"/>
              </w:rPr>
              <w:t xml:space="preserve">Queer and racialised mobilities</w:t>
            </w:r>
          </w:p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Presentation of 3 research projects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16:30 - 18:00 | FR</w:t>
            </w:r>
          </w:p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(30) Rendre visible, rendre lisible : la typographie post-binaire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Quiet space to unwind in silence</w:t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16:30 - 18:00 | ENG</w:t>
            </w:r>
          </w:p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(31) In and around the erotic: Sex work, pole dance and BDSM magazines</w:t>
            </w:r>
          </w:p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Screening of “The Jezebel Movie” and discussion</w:t>
            </w:r>
          </w:p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18:00 - 18:15</w:t>
            </w:r>
          </w:p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Coffee break @Expo Space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Quiet space to unwind in silence</w:t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18:15 - 19:45 | MULTI</w:t>
            </w:r>
          </w:p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(32) The Pianofabriek / Dearest Fatiha: migrant women and the (women’s) history of Belgium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19:45 - 20:00  | FR</w:t>
            </w:r>
          </w:p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(33) A L'ombre du figuier / Le conte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20:00 - 21:00 | MULTI</w:t>
            </w:r>
          </w:p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(34) Speakeasy: FLINTA evening</w:t>
            </w:r>
          </w:p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Registration open at 19:30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strike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after="0" w:before="0" w:line="240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sz w:val="26"/>
          <w:szCs w:val="2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Friday 14 November @huisvandeMens Brussel</w:t>
      </w:r>
    </w:p>
    <w:p w:rsidR="00000000" w:rsidDel="00000000" w:rsidP="00000000" w:rsidRDefault="00000000" w:rsidRPr="00000000" w14:paraId="000000F6">
      <w:pPr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Sainctelette Square 17, 1000 Brussels</w:t>
      </w:r>
    </w:p>
    <w:p w:rsidR="00000000" w:rsidDel="00000000" w:rsidP="00000000" w:rsidRDefault="00000000" w:rsidRPr="00000000" w14:paraId="000000F7">
      <w:pPr>
        <w:jc w:val="center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39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95"/>
        <w:gridCol w:w="11025"/>
        <w:tblGridChange w:id="0">
          <w:tblGrid>
            <w:gridCol w:w="2895"/>
            <w:gridCol w:w="110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17:30 - 18:00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Welcome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18:00 - 19:00</w:t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(35) Claiming spaces: feminist answers to systemic injustice at the university</w:t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“Feminist rage after #MeToo” - Sigrid Wallaert</w:t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“Critical approach to anthropology: confronting systemic violence” - Dounia Largo</w:t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“You, an expert?” - Seppe van Bladel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19:00 - 20:00</w:t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</w:t>
            </w:r>
          </w:p>
        </w:tc>
        <w:tc>
          <w:tcPr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(36) On the consequences of limited imaginaries: why inequality is still an issue in Belgian universities</w:t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Florence Degavre</w:t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Nathalie Grandjean</w:t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Petra Meier</w:t>
            </w:r>
          </w:p>
        </w:tc>
      </w:tr>
    </w:tbl>
    <w:p w:rsidR="00000000" w:rsidDel="00000000" w:rsidP="00000000" w:rsidRDefault="00000000" w:rsidRPr="00000000" w14:paraId="00000106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77"/>
        <w:gridCol w:w="6977"/>
        <w:tblGridChange w:id="0">
          <w:tblGrid>
            <w:gridCol w:w="6977"/>
            <w:gridCol w:w="697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Legend:</w:t>
            </w:r>
          </w:p>
          <w:tbl>
            <w:tblPr>
              <w:tblStyle w:val="Table6"/>
              <w:tblW w:w="208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085"/>
              <w:tblGridChange w:id="0">
                <w:tblGrid>
                  <w:gridCol w:w="208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cfe2f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0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Panel &amp; keynote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d9ead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0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Workshop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ead1dc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0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Roundtable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d9d2e9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0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Screening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f4cccc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0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Performance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fce5cd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0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Quiet room</w:t>
                  </w:r>
                </w:p>
              </w:tc>
            </w:tr>
          </w:tbl>
          <w:p w:rsidR="00000000" w:rsidDel="00000000" w:rsidP="00000000" w:rsidRDefault="00000000" w:rsidRPr="00000000" w14:paraId="000001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Venue guide: </w:t>
            </w:r>
            <w:r w:rsidDel="00000000" w:rsidR="00000000" w:rsidRPr="00000000">
              <w:rPr>
                <w:rtl w:val="0"/>
              </w:rPr>
              <w:t xml:space="preserve">Also accessible via lift</w:t>
            </w:r>
          </w:p>
          <w:tbl>
            <w:tblPr>
              <w:tblStyle w:val="Table7"/>
              <w:tblW w:w="477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640"/>
              <w:gridCol w:w="2130"/>
              <w:tblGridChange w:id="0">
                <w:tblGrid>
                  <w:gridCol w:w="2640"/>
                  <w:gridCol w:w="213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10">
                  <w:pPr>
                    <w:widowControl w:val="0"/>
                    <w:spacing w:line="240" w:lineRule="auto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Room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11">
                  <w:pPr>
                    <w:widowControl w:val="0"/>
                    <w:spacing w:line="240" w:lineRule="auto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Level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1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Zabriskie Point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1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-1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1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Cinema (Arenberg)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1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1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Bethlehem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1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1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Casablanca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1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1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Charleroi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1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1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Calcutta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1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1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Catania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1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2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2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Dakar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2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3</w:t>
                  </w:r>
                </w:p>
              </w:tc>
            </w:tr>
          </w:tbl>
          <w:p w:rsidR="00000000" w:rsidDel="00000000" w:rsidP="00000000" w:rsidRDefault="00000000" w:rsidRPr="00000000" w14:paraId="000001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3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1909" w:w="16834" w:orient="landscape"/>
      <w:pgMar w:bottom="1440" w:top="1440" w:left="1440" w:right="1440" w:header="283.46456692913387" w:footer="283.464566929133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header" Target="header1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B4B758C701294A9D16B00FC9D12447" ma:contentTypeVersion="12" ma:contentTypeDescription="Create a new document." ma:contentTypeScope="" ma:versionID="a17074238f3e013ba76f61828e9c3cff">
  <xsd:schema xmlns:xsd="http://www.w3.org/2001/XMLSchema" xmlns:xs="http://www.w3.org/2001/XMLSchema" xmlns:p="http://schemas.microsoft.com/office/2006/metadata/properties" xmlns:ns2="3da47979-a82c-4c55-9b5c-c204b65d88da" xmlns:ns3="9dceab61-93f3-4258-9fa8-50e9065706d6" targetNamespace="http://schemas.microsoft.com/office/2006/metadata/properties" ma:root="true" ma:fieldsID="6d581bae49fe6755f09d0f45a1e5f7ea" ns2:_="" ns3:_="">
    <xsd:import namespace="3da47979-a82c-4c55-9b5c-c204b65d88da"/>
    <xsd:import namespace="9dceab61-93f3-4258-9fa8-50e9065706d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47979-a82c-4c55-9b5c-c204b65d88d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585b44fb-236d-473d-a941-659728eee9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eab61-93f3-4258-9fa8-50e9065706d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04a96e9-3160-4bf3-a083-9aa2903b19ae}" ma:internalName="TaxCatchAll" ma:showField="CatchAllData" ma:web="9dceab61-93f3-4258-9fa8-50e9065706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a47979-a82c-4c55-9b5c-c204b65d88da">
      <Terms xmlns="http://schemas.microsoft.com/office/infopath/2007/PartnerControls"/>
    </lcf76f155ced4ddcb4097134ff3c332f>
    <TaxCatchAll xmlns="9dceab61-93f3-4258-9fa8-50e9065706d6" xsi:nil="true"/>
  </documentManagement>
</p:properties>
</file>

<file path=customXml/itemProps1.xml><?xml version="1.0" encoding="utf-8"?>
<ds:datastoreItem xmlns:ds="http://schemas.openxmlformats.org/officeDocument/2006/customXml" ds:itemID="{B7AB0C20-DC8A-4DC6-B081-A1C89D2202BE}"/>
</file>

<file path=customXml/itemProps2.xml><?xml version="1.0" encoding="utf-8"?>
<ds:datastoreItem xmlns:ds="http://schemas.openxmlformats.org/officeDocument/2006/customXml" ds:itemID="{564B98EB-E194-4F32-B9DA-E071589A1800}"/>
</file>

<file path=customXml/itemProps3.xml><?xml version="1.0" encoding="utf-8"?>
<ds:datastoreItem xmlns:ds="http://schemas.openxmlformats.org/officeDocument/2006/customXml" ds:itemID="{CD6234FB-A29B-4C17-BF55-008FCB8525EE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0x01010018B4B758C701294A9D16B00FC9D12447</vt:lpwstr>
  </property>
</Properties>
</file>